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C68EF" w14:textId="77777777" w:rsidR="00C8651E" w:rsidRPr="00C8651E" w:rsidRDefault="00C8651E" w:rsidP="00C8651E">
      <w:pPr>
        <w:spacing w:after="0" w:line="240" w:lineRule="auto"/>
        <w:jc w:val="both"/>
      </w:pPr>
      <w:proofErr w:type="spellStart"/>
      <w:r w:rsidRPr="00C8651E">
        <w:t>Bagaimana</w:t>
      </w:r>
      <w:proofErr w:type="spellEnd"/>
      <w:r w:rsidRPr="00C8651E">
        <w:t xml:space="preserve"> </w:t>
      </w:r>
      <w:proofErr w:type="spellStart"/>
      <w:r w:rsidRPr="00C8651E">
        <w:t>sebuah</w:t>
      </w:r>
      <w:proofErr w:type="spellEnd"/>
      <w:r w:rsidRPr="00C8651E">
        <w:t xml:space="preserve"> </w:t>
      </w:r>
      <w:proofErr w:type="spellStart"/>
      <w:r w:rsidRPr="00C8651E">
        <w:t>kertas</w:t>
      </w:r>
      <w:proofErr w:type="spellEnd"/>
      <w:r w:rsidRPr="00C8651E">
        <w:t xml:space="preserve"> </w:t>
      </w:r>
      <w:proofErr w:type="spellStart"/>
      <w:r w:rsidRPr="00C8651E">
        <w:t>atau</w:t>
      </w:r>
      <w:proofErr w:type="spellEnd"/>
      <w:r w:rsidRPr="00C8651E">
        <w:t xml:space="preserve"> </w:t>
      </w:r>
      <w:proofErr w:type="spellStart"/>
      <w:r w:rsidRPr="00C8651E">
        <w:t>karton</w:t>
      </w:r>
      <w:proofErr w:type="spellEnd"/>
      <w:r w:rsidRPr="00C8651E">
        <w:t xml:space="preserve"> </w:t>
      </w:r>
      <w:proofErr w:type="spellStart"/>
      <w:r w:rsidRPr="00C8651E">
        <w:t>berinteraksi</w:t>
      </w:r>
      <w:proofErr w:type="spellEnd"/>
      <w:r w:rsidRPr="00C8651E">
        <w:t xml:space="preserve"> </w:t>
      </w:r>
      <w:proofErr w:type="spellStart"/>
      <w:r w:rsidRPr="00C8651E">
        <w:t>dengan</w:t>
      </w:r>
      <w:proofErr w:type="spellEnd"/>
      <w:r w:rsidRPr="00C8651E">
        <w:t xml:space="preserve"> air </w:t>
      </w:r>
      <w:proofErr w:type="spellStart"/>
      <w:r w:rsidRPr="00C8651E">
        <w:t>adalah</w:t>
      </w:r>
      <w:proofErr w:type="spellEnd"/>
      <w:r w:rsidRPr="00C8651E">
        <w:t xml:space="preserve"> salah </w:t>
      </w:r>
      <w:proofErr w:type="spellStart"/>
      <w:r w:rsidRPr="00C8651E">
        <w:t>satu</w:t>
      </w:r>
      <w:proofErr w:type="spellEnd"/>
      <w:r w:rsidRPr="00C8651E">
        <w:t xml:space="preserve"> </w:t>
      </w:r>
      <w:proofErr w:type="spellStart"/>
      <w:r w:rsidRPr="00C8651E">
        <w:t>properti</w:t>
      </w:r>
      <w:proofErr w:type="spellEnd"/>
      <w:r w:rsidRPr="00C8651E">
        <w:t xml:space="preserve"> paling fundamental yang </w:t>
      </w:r>
      <w:proofErr w:type="spellStart"/>
      <w:r w:rsidRPr="00C8651E">
        <w:t>menentukan</w:t>
      </w:r>
      <w:proofErr w:type="spellEnd"/>
      <w:r w:rsidRPr="00C8651E">
        <w:t xml:space="preserve"> </w:t>
      </w:r>
      <w:proofErr w:type="spellStart"/>
      <w:r w:rsidRPr="00C8651E">
        <w:t>kinerjanya</w:t>
      </w:r>
      <w:proofErr w:type="spellEnd"/>
      <w:r w:rsidRPr="00C8651E">
        <w:t xml:space="preserve"> di dunia </w:t>
      </w:r>
      <w:proofErr w:type="spellStart"/>
      <w:r w:rsidRPr="00C8651E">
        <w:t>nyata</w:t>
      </w:r>
      <w:proofErr w:type="spellEnd"/>
      <w:r w:rsidRPr="00C8651E">
        <w:t xml:space="preserve">. Mulai </w:t>
      </w:r>
      <w:proofErr w:type="spellStart"/>
      <w:r w:rsidRPr="00C8651E">
        <w:t>dari</w:t>
      </w:r>
      <w:proofErr w:type="spellEnd"/>
      <w:r w:rsidRPr="00C8651E">
        <w:t xml:space="preserve"> </w:t>
      </w:r>
      <w:proofErr w:type="spellStart"/>
      <w:r w:rsidRPr="00C8651E">
        <w:t>kemampuan</w:t>
      </w:r>
      <w:proofErr w:type="spellEnd"/>
      <w:r w:rsidRPr="00C8651E">
        <w:t xml:space="preserve"> </w:t>
      </w:r>
      <w:proofErr w:type="spellStart"/>
      <w:r w:rsidRPr="00C8651E">
        <w:t>sebuah</w:t>
      </w:r>
      <w:proofErr w:type="spellEnd"/>
      <w:r w:rsidRPr="00C8651E">
        <w:t xml:space="preserve"> </w:t>
      </w:r>
      <w:proofErr w:type="spellStart"/>
      <w:r w:rsidRPr="00C8651E">
        <w:t>kotak</w:t>
      </w:r>
      <w:proofErr w:type="spellEnd"/>
      <w:r w:rsidRPr="00C8651E">
        <w:t xml:space="preserve"> </w:t>
      </w:r>
      <w:proofErr w:type="spellStart"/>
      <w:r w:rsidRPr="00C8651E">
        <w:t>untuk</w:t>
      </w:r>
      <w:proofErr w:type="spellEnd"/>
      <w:r w:rsidRPr="00C8651E">
        <w:t xml:space="preserve"> </w:t>
      </w:r>
      <w:proofErr w:type="spellStart"/>
      <w:r w:rsidRPr="00C8651E">
        <w:t>menahan</w:t>
      </w:r>
      <w:proofErr w:type="spellEnd"/>
      <w:r w:rsidRPr="00C8651E">
        <w:t xml:space="preserve"> </w:t>
      </w:r>
      <w:proofErr w:type="spellStart"/>
      <w:r w:rsidRPr="00C8651E">
        <w:t>kelembapan</w:t>
      </w:r>
      <w:proofErr w:type="spellEnd"/>
      <w:r w:rsidRPr="00C8651E">
        <w:t xml:space="preserve"> </w:t>
      </w:r>
      <w:proofErr w:type="spellStart"/>
      <w:r w:rsidRPr="00C8651E">
        <w:t>lingkungan</w:t>
      </w:r>
      <w:proofErr w:type="spellEnd"/>
      <w:r w:rsidRPr="00C8651E">
        <w:t xml:space="preserve">, </w:t>
      </w:r>
      <w:proofErr w:type="spellStart"/>
      <w:r w:rsidRPr="00C8651E">
        <w:t>kecepatan</w:t>
      </w:r>
      <w:proofErr w:type="spellEnd"/>
      <w:r w:rsidRPr="00C8651E">
        <w:t xml:space="preserve"> </w:t>
      </w:r>
      <w:proofErr w:type="spellStart"/>
      <w:r w:rsidRPr="00C8651E">
        <w:t>keringnya</w:t>
      </w:r>
      <w:proofErr w:type="spellEnd"/>
      <w:r w:rsidRPr="00C8651E">
        <w:t xml:space="preserve"> </w:t>
      </w:r>
      <w:proofErr w:type="spellStart"/>
      <w:r w:rsidRPr="00C8651E">
        <w:t>tinta</w:t>
      </w:r>
      <w:proofErr w:type="spellEnd"/>
      <w:r w:rsidRPr="00C8651E">
        <w:t xml:space="preserve"> </w:t>
      </w:r>
      <w:proofErr w:type="spellStart"/>
      <w:r w:rsidRPr="00C8651E">
        <w:t>berbasis</w:t>
      </w:r>
      <w:proofErr w:type="spellEnd"/>
      <w:r w:rsidRPr="00C8651E">
        <w:t xml:space="preserve"> air, </w:t>
      </w:r>
      <w:proofErr w:type="spellStart"/>
      <w:r w:rsidRPr="00C8651E">
        <w:t>hingga</w:t>
      </w:r>
      <w:proofErr w:type="spellEnd"/>
      <w:r w:rsidRPr="00C8651E">
        <w:t xml:space="preserve"> </w:t>
      </w:r>
      <w:proofErr w:type="spellStart"/>
      <w:r w:rsidRPr="00C8651E">
        <w:t>kekuatan</w:t>
      </w:r>
      <w:proofErr w:type="spellEnd"/>
      <w:r w:rsidRPr="00C8651E">
        <w:t xml:space="preserve"> </w:t>
      </w:r>
      <w:proofErr w:type="spellStart"/>
      <w:r w:rsidRPr="00C8651E">
        <w:t>daya</w:t>
      </w:r>
      <w:proofErr w:type="spellEnd"/>
      <w:r w:rsidRPr="00C8651E">
        <w:t xml:space="preserve"> </w:t>
      </w:r>
      <w:proofErr w:type="spellStart"/>
      <w:r w:rsidRPr="00C8651E">
        <w:t>rekat</w:t>
      </w:r>
      <w:proofErr w:type="spellEnd"/>
      <w:r w:rsidRPr="00C8651E">
        <w:t xml:space="preserve"> </w:t>
      </w:r>
      <w:proofErr w:type="spellStart"/>
      <w:r w:rsidRPr="00C8651E">
        <w:t>lem</w:t>
      </w:r>
      <w:proofErr w:type="spellEnd"/>
      <w:r w:rsidRPr="00C8651E">
        <w:t xml:space="preserve"> pada </w:t>
      </w:r>
      <w:proofErr w:type="spellStart"/>
      <w:r w:rsidRPr="00C8651E">
        <w:t>kemasan</w:t>
      </w:r>
      <w:proofErr w:type="spellEnd"/>
      <w:r w:rsidRPr="00C8651E">
        <w:t xml:space="preserve">, </w:t>
      </w:r>
      <w:proofErr w:type="spellStart"/>
      <w:r w:rsidRPr="00C8651E">
        <w:t>semuanya</w:t>
      </w:r>
      <w:proofErr w:type="spellEnd"/>
      <w:r w:rsidRPr="00C8651E">
        <w:t xml:space="preserve"> </w:t>
      </w:r>
      <w:proofErr w:type="spellStart"/>
      <w:r w:rsidRPr="00C8651E">
        <w:t>bergantung</w:t>
      </w:r>
      <w:proofErr w:type="spellEnd"/>
      <w:r w:rsidRPr="00C8651E">
        <w:t xml:space="preserve"> pada </w:t>
      </w:r>
      <w:proofErr w:type="spellStart"/>
      <w:r w:rsidRPr="00C8651E">
        <w:t>tingkat</w:t>
      </w:r>
      <w:proofErr w:type="spellEnd"/>
      <w:r w:rsidRPr="00C8651E">
        <w:t xml:space="preserve"> </w:t>
      </w:r>
      <w:proofErr w:type="spellStart"/>
      <w:r w:rsidRPr="00C8651E">
        <w:t>penyerapan</w:t>
      </w:r>
      <w:proofErr w:type="spellEnd"/>
      <w:r w:rsidRPr="00C8651E">
        <w:t xml:space="preserve"> air di </w:t>
      </w:r>
      <w:proofErr w:type="spellStart"/>
      <w:r w:rsidRPr="00C8651E">
        <w:t>permukaannya</w:t>
      </w:r>
      <w:proofErr w:type="spellEnd"/>
      <w:r w:rsidRPr="00C8651E">
        <w:t xml:space="preserve">. Kami </w:t>
      </w:r>
      <w:proofErr w:type="spellStart"/>
      <w:r w:rsidRPr="00C8651E">
        <w:t>mempersembahkan</w:t>
      </w:r>
      <w:proofErr w:type="spellEnd"/>
      <w:r w:rsidRPr="00C8651E">
        <w:t xml:space="preserve"> Cobb Tester, </w:t>
      </w:r>
      <w:proofErr w:type="spellStart"/>
      <w:r w:rsidRPr="00C8651E">
        <w:t>sebuah</w:t>
      </w:r>
      <w:proofErr w:type="spellEnd"/>
      <w:r w:rsidRPr="00C8651E">
        <w:t xml:space="preserve"> </w:t>
      </w:r>
      <w:proofErr w:type="spellStart"/>
      <w:r w:rsidRPr="00C8651E">
        <w:t>instrumen</w:t>
      </w:r>
      <w:proofErr w:type="spellEnd"/>
      <w:r w:rsidRPr="00C8651E">
        <w:t xml:space="preserve"> </w:t>
      </w:r>
      <w:proofErr w:type="spellStart"/>
      <w:r w:rsidRPr="00C8651E">
        <w:t>esensial</w:t>
      </w:r>
      <w:proofErr w:type="spellEnd"/>
      <w:r w:rsidRPr="00C8651E">
        <w:t xml:space="preserve"> yang </w:t>
      </w:r>
      <w:proofErr w:type="spellStart"/>
      <w:r w:rsidRPr="00C8651E">
        <w:t>menggunakan</w:t>
      </w:r>
      <w:proofErr w:type="spellEnd"/>
      <w:r w:rsidRPr="00C8651E">
        <w:t xml:space="preserve"> </w:t>
      </w:r>
      <w:proofErr w:type="spellStart"/>
      <w:r w:rsidRPr="00C8651E">
        <w:t>metode</w:t>
      </w:r>
      <w:proofErr w:type="spellEnd"/>
      <w:r w:rsidRPr="00C8651E">
        <w:t xml:space="preserve"> </w:t>
      </w:r>
      <w:proofErr w:type="spellStart"/>
      <w:r w:rsidRPr="00C8651E">
        <w:t>standar</w:t>
      </w:r>
      <w:proofErr w:type="spellEnd"/>
      <w:r w:rsidRPr="00C8651E">
        <w:t xml:space="preserve"> </w:t>
      </w:r>
      <w:proofErr w:type="spellStart"/>
      <w:r w:rsidRPr="00C8651E">
        <w:t>industri</w:t>
      </w:r>
      <w:proofErr w:type="spellEnd"/>
      <w:r w:rsidRPr="00C8651E">
        <w:t xml:space="preserve"> </w:t>
      </w:r>
      <w:proofErr w:type="spellStart"/>
      <w:r w:rsidRPr="00C8651E">
        <w:t>untuk</w:t>
      </w:r>
      <w:proofErr w:type="spellEnd"/>
      <w:r w:rsidRPr="00C8651E">
        <w:t xml:space="preserve"> </w:t>
      </w:r>
      <w:proofErr w:type="spellStart"/>
      <w:r w:rsidRPr="00C8651E">
        <w:t>mengukur</w:t>
      </w:r>
      <w:proofErr w:type="spellEnd"/>
      <w:r w:rsidRPr="00C8651E">
        <w:t xml:space="preserve"> </w:t>
      </w:r>
      <w:proofErr w:type="spellStart"/>
      <w:r w:rsidRPr="00C8651E">
        <w:t>secara</w:t>
      </w:r>
      <w:proofErr w:type="spellEnd"/>
      <w:r w:rsidRPr="00C8651E">
        <w:t xml:space="preserve"> </w:t>
      </w:r>
      <w:proofErr w:type="spellStart"/>
      <w:r w:rsidRPr="00C8651E">
        <w:t>kuantitatif</w:t>
      </w:r>
      <w:proofErr w:type="spellEnd"/>
      <w:r w:rsidRPr="00C8651E">
        <w:t xml:space="preserve"> </w:t>
      </w:r>
      <w:proofErr w:type="spellStart"/>
      <w:r w:rsidRPr="00C8651E">
        <w:t>tingkat</w:t>
      </w:r>
      <w:proofErr w:type="spellEnd"/>
      <w:r w:rsidRPr="00C8651E">
        <w:t xml:space="preserve"> </w:t>
      </w:r>
      <w:proofErr w:type="spellStart"/>
      <w:r w:rsidRPr="00C8651E">
        <w:t>penyerapan</w:t>
      </w:r>
      <w:proofErr w:type="spellEnd"/>
      <w:r w:rsidRPr="00C8651E">
        <w:t xml:space="preserve"> air (water absorbability) pada </w:t>
      </w:r>
      <w:proofErr w:type="spellStart"/>
      <w:r w:rsidRPr="00C8651E">
        <w:t>kertas</w:t>
      </w:r>
      <w:proofErr w:type="spellEnd"/>
      <w:r w:rsidRPr="00C8651E">
        <w:t xml:space="preserve"> dan </w:t>
      </w:r>
      <w:proofErr w:type="spellStart"/>
      <w:r w:rsidRPr="00C8651E">
        <w:t>karton</w:t>
      </w:r>
      <w:proofErr w:type="spellEnd"/>
      <w:r w:rsidRPr="00C8651E">
        <w:t>.</w:t>
      </w:r>
    </w:p>
    <w:p w14:paraId="41D275CF" w14:textId="77777777" w:rsidR="00C8651E" w:rsidRPr="00C8651E" w:rsidRDefault="00C8651E" w:rsidP="00C8651E">
      <w:pPr>
        <w:spacing w:after="0" w:line="240" w:lineRule="auto"/>
        <w:jc w:val="both"/>
      </w:pPr>
      <w:r w:rsidRPr="00C8651E">
        <w:t xml:space="preserve">Alat </w:t>
      </w:r>
      <w:proofErr w:type="spellStart"/>
      <w:r w:rsidRPr="00C8651E">
        <w:t>ini</w:t>
      </w:r>
      <w:proofErr w:type="spellEnd"/>
      <w:r w:rsidRPr="00C8651E">
        <w:t xml:space="preserve"> </w:t>
      </w:r>
      <w:proofErr w:type="spellStart"/>
      <w:r w:rsidRPr="00C8651E">
        <w:t>bekerja</w:t>
      </w:r>
      <w:proofErr w:type="spellEnd"/>
      <w:r w:rsidRPr="00C8651E">
        <w:t xml:space="preserve"> </w:t>
      </w:r>
      <w:proofErr w:type="spellStart"/>
      <w:r w:rsidRPr="00C8651E">
        <w:t>berdasarkan</w:t>
      </w:r>
      <w:proofErr w:type="spellEnd"/>
      <w:r w:rsidRPr="00C8651E">
        <w:t xml:space="preserve"> </w:t>
      </w:r>
      <w:proofErr w:type="spellStart"/>
      <w:r w:rsidRPr="00C8651E">
        <w:t>metode</w:t>
      </w:r>
      <w:proofErr w:type="spellEnd"/>
      <w:r w:rsidRPr="00C8651E">
        <w:t xml:space="preserve"> uji Cobb yang </w:t>
      </w:r>
      <w:proofErr w:type="spellStart"/>
      <w:r w:rsidRPr="00C8651E">
        <w:t>sederhana</w:t>
      </w:r>
      <w:proofErr w:type="spellEnd"/>
      <w:r w:rsidRPr="00C8651E">
        <w:t xml:space="preserve">, </w:t>
      </w:r>
      <w:proofErr w:type="spellStart"/>
      <w:r w:rsidRPr="00C8651E">
        <w:t>andal</w:t>
      </w:r>
      <w:proofErr w:type="spellEnd"/>
      <w:r w:rsidRPr="00C8651E">
        <w:t xml:space="preserve">, dan </w:t>
      </w:r>
      <w:proofErr w:type="spellStart"/>
      <w:r w:rsidRPr="00C8651E">
        <w:t>diakui</w:t>
      </w:r>
      <w:proofErr w:type="spellEnd"/>
      <w:r w:rsidRPr="00C8651E">
        <w:t xml:space="preserve"> </w:t>
      </w:r>
      <w:proofErr w:type="spellStart"/>
      <w:r w:rsidRPr="00C8651E">
        <w:t>secara</w:t>
      </w:r>
      <w:proofErr w:type="spellEnd"/>
      <w:r w:rsidRPr="00C8651E">
        <w:t xml:space="preserve"> universal. </w:t>
      </w:r>
      <w:proofErr w:type="spellStart"/>
      <w:r w:rsidRPr="00C8651E">
        <w:t>Sebuah</w:t>
      </w:r>
      <w:proofErr w:type="spellEnd"/>
      <w:r w:rsidRPr="00C8651E">
        <w:t xml:space="preserve"> </w:t>
      </w:r>
      <w:proofErr w:type="spellStart"/>
      <w:r w:rsidRPr="00C8651E">
        <w:t>cincin</w:t>
      </w:r>
      <w:proofErr w:type="spellEnd"/>
      <w:r w:rsidRPr="00C8651E">
        <w:t xml:space="preserve"> </w:t>
      </w:r>
      <w:proofErr w:type="spellStart"/>
      <w:r w:rsidRPr="00C8651E">
        <w:t>silinder</w:t>
      </w:r>
      <w:proofErr w:type="spellEnd"/>
      <w:r w:rsidRPr="00C8651E">
        <w:t xml:space="preserve"> </w:t>
      </w:r>
      <w:proofErr w:type="spellStart"/>
      <w:r w:rsidRPr="00C8651E">
        <w:t>dengan</w:t>
      </w:r>
      <w:proofErr w:type="spellEnd"/>
      <w:r w:rsidRPr="00C8651E">
        <w:t xml:space="preserve"> area internal </w:t>
      </w:r>
      <w:proofErr w:type="spellStart"/>
      <w:r w:rsidRPr="00C8651E">
        <w:t>standar</w:t>
      </w:r>
      <w:proofErr w:type="spellEnd"/>
      <w:r w:rsidRPr="00C8651E">
        <w:t xml:space="preserve"> (</w:t>
      </w:r>
      <w:proofErr w:type="spellStart"/>
      <w:r w:rsidRPr="00C8651E">
        <w:t>biasanya</w:t>
      </w:r>
      <w:proofErr w:type="spellEnd"/>
      <w:r w:rsidRPr="00C8651E">
        <w:t xml:space="preserve"> 100 cm²) </w:t>
      </w:r>
      <w:proofErr w:type="spellStart"/>
      <w:r w:rsidRPr="00C8651E">
        <w:t>dijepitkan</w:t>
      </w:r>
      <w:proofErr w:type="spellEnd"/>
      <w:r w:rsidRPr="00C8651E">
        <w:t xml:space="preserve"> </w:t>
      </w:r>
      <w:proofErr w:type="spellStart"/>
      <w:r w:rsidRPr="00C8651E">
        <w:t>dengan</w:t>
      </w:r>
      <w:proofErr w:type="spellEnd"/>
      <w:r w:rsidRPr="00C8651E">
        <w:t xml:space="preserve"> </w:t>
      </w:r>
      <w:proofErr w:type="spellStart"/>
      <w:r w:rsidRPr="00C8651E">
        <w:t>kencang</w:t>
      </w:r>
      <w:proofErr w:type="spellEnd"/>
      <w:r w:rsidRPr="00C8651E">
        <w:t xml:space="preserve"> </w:t>
      </w:r>
      <w:proofErr w:type="spellStart"/>
      <w:r w:rsidRPr="00C8651E">
        <w:t>ke</w:t>
      </w:r>
      <w:proofErr w:type="spellEnd"/>
      <w:r w:rsidRPr="00C8651E">
        <w:t xml:space="preserve"> </w:t>
      </w:r>
      <w:proofErr w:type="spellStart"/>
      <w:r w:rsidRPr="00C8651E">
        <w:t>permukaan</w:t>
      </w:r>
      <w:proofErr w:type="spellEnd"/>
      <w:r w:rsidRPr="00C8651E">
        <w:t xml:space="preserve"> </w:t>
      </w:r>
      <w:proofErr w:type="spellStart"/>
      <w:r w:rsidRPr="00C8651E">
        <w:t>sampel</w:t>
      </w:r>
      <w:proofErr w:type="spellEnd"/>
      <w:r w:rsidRPr="00C8651E">
        <w:t xml:space="preserve"> uji. </w:t>
      </w:r>
      <w:proofErr w:type="spellStart"/>
      <w:r w:rsidRPr="00C8651E">
        <w:t>Sejumlah</w:t>
      </w:r>
      <w:proofErr w:type="spellEnd"/>
      <w:r w:rsidRPr="00C8651E">
        <w:t xml:space="preserve"> volume air </w:t>
      </w:r>
      <w:proofErr w:type="spellStart"/>
      <w:r w:rsidRPr="00C8651E">
        <w:t>dituangkan</w:t>
      </w:r>
      <w:proofErr w:type="spellEnd"/>
      <w:r w:rsidRPr="00C8651E">
        <w:t xml:space="preserve"> </w:t>
      </w:r>
      <w:proofErr w:type="spellStart"/>
      <w:r w:rsidRPr="00C8651E">
        <w:t>ke</w:t>
      </w:r>
      <w:proofErr w:type="spellEnd"/>
      <w:r w:rsidRPr="00C8651E">
        <w:t xml:space="preserve"> </w:t>
      </w:r>
      <w:proofErr w:type="spellStart"/>
      <w:r w:rsidRPr="00C8651E">
        <w:t>dalam</w:t>
      </w:r>
      <w:proofErr w:type="spellEnd"/>
      <w:r w:rsidRPr="00C8651E">
        <w:t xml:space="preserve"> </w:t>
      </w:r>
      <w:proofErr w:type="spellStart"/>
      <w:r w:rsidRPr="00C8651E">
        <w:t>cincin</w:t>
      </w:r>
      <w:proofErr w:type="spellEnd"/>
      <w:r w:rsidRPr="00C8651E">
        <w:t xml:space="preserve"> dan </w:t>
      </w:r>
      <w:proofErr w:type="spellStart"/>
      <w:r w:rsidRPr="00C8651E">
        <w:t>dibiarkan</w:t>
      </w:r>
      <w:proofErr w:type="spellEnd"/>
      <w:r w:rsidRPr="00C8651E">
        <w:t xml:space="preserve"> </w:t>
      </w:r>
      <w:proofErr w:type="spellStart"/>
      <w:r w:rsidRPr="00C8651E">
        <w:t>bersentuhan</w:t>
      </w:r>
      <w:proofErr w:type="spellEnd"/>
      <w:r w:rsidRPr="00C8651E">
        <w:t xml:space="preserve"> </w:t>
      </w:r>
      <w:proofErr w:type="spellStart"/>
      <w:r w:rsidRPr="00C8651E">
        <w:t>dengan</w:t>
      </w:r>
      <w:proofErr w:type="spellEnd"/>
      <w:r w:rsidRPr="00C8651E">
        <w:t xml:space="preserve"> </w:t>
      </w:r>
      <w:proofErr w:type="spellStart"/>
      <w:r w:rsidRPr="00C8651E">
        <w:t>permukaan</w:t>
      </w:r>
      <w:proofErr w:type="spellEnd"/>
      <w:r w:rsidRPr="00C8651E">
        <w:t xml:space="preserve"> </w:t>
      </w:r>
      <w:proofErr w:type="spellStart"/>
      <w:r w:rsidRPr="00C8651E">
        <w:t>sampel</w:t>
      </w:r>
      <w:proofErr w:type="spellEnd"/>
      <w:r w:rsidRPr="00C8651E">
        <w:t xml:space="preserve"> </w:t>
      </w:r>
      <w:proofErr w:type="spellStart"/>
      <w:r w:rsidRPr="00C8651E">
        <w:t>selama</w:t>
      </w:r>
      <w:proofErr w:type="spellEnd"/>
      <w:r w:rsidRPr="00C8651E">
        <w:t xml:space="preserve"> </w:t>
      </w:r>
      <w:proofErr w:type="spellStart"/>
      <w:r w:rsidRPr="00C8651E">
        <w:t>periode</w:t>
      </w:r>
      <w:proofErr w:type="spellEnd"/>
      <w:r w:rsidRPr="00C8651E">
        <w:t xml:space="preserve"> </w:t>
      </w:r>
      <w:proofErr w:type="spellStart"/>
      <w:r w:rsidRPr="00C8651E">
        <w:t>waktu</w:t>
      </w:r>
      <w:proofErr w:type="spellEnd"/>
      <w:r w:rsidRPr="00C8651E">
        <w:t xml:space="preserve"> yang </w:t>
      </w:r>
      <w:proofErr w:type="spellStart"/>
      <w:r w:rsidRPr="00C8651E">
        <w:t>ditentukan</w:t>
      </w:r>
      <w:proofErr w:type="spellEnd"/>
      <w:r w:rsidRPr="00C8651E">
        <w:t xml:space="preserve">. </w:t>
      </w:r>
      <w:proofErr w:type="spellStart"/>
      <w:r w:rsidRPr="00C8651E">
        <w:t>Setelah</w:t>
      </w:r>
      <w:proofErr w:type="spellEnd"/>
      <w:r w:rsidRPr="00C8651E">
        <w:t xml:space="preserve"> </w:t>
      </w:r>
      <w:proofErr w:type="spellStart"/>
      <w:r w:rsidRPr="00C8651E">
        <w:t>waktu</w:t>
      </w:r>
      <w:proofErr w:type="spellEnd"/>
      <w:r w:rsidRPr="00C8651E">
        <w:t xml:space="preserve"> </w:t>
      </w:r>
      <w:proofErr w:type="spellStart"/>
      <w:r w:rsidRPr="00C8651E">
        <w:t>tersebut</w:t>
      </w:r>
      <w:proofErr w:type="spellEnd"/>
      <w:r w:rsidRPr="00C8651E">
        <w:t xml:space="preserve">, air </w:t>
      </w:r>
      <w:proofErr w:type="spellStart"/>
      <w:r w:rsidRPr="00C8651E">
        <w:t>dituang</w:t>
      </w:r>
      <w:proofErr w:type="spellEnd"/>
      <w:r w:rsidRPr="00C8651E">
        <w:t xml:space="preserve"> </w:t>
      </w:r>
      <w:proofErr w:type="spellStart"/>
      <w:r w:rsidRPr="00C8651E">
        <w:t>keluar</w:t>
      </w:r>
      <w:proofErr w:type="spellEnd"/>
      <w:r w:rsidRPr="00C8651E">
        <w:t xml:space="preserve">, dan </w:t>
      </w:r>
      <w:proofErr w:type="spellStart"/>
      <w:r w:rsidRPr="00C8651E">
        <w:t>permukaan</w:t>
      </w:r>
      <w:proofErr w:type="spellEnd"/>
      <w:r w:rsidRPr="00C8651E">
        <w:t xml:space="preserve"> </w:t>
      </w:r>
      <w:proofErr w:type="spellStart"/>
      <w:r w:rsidRPr="00C8651E">
        <w:t>sampel</w:t>
      </w:r>
      <w:proofErr w:type="spellEnd"/>
      <w:r w:rsidRPr="00C8651E">
        <w:t xml:space="preserve"> </w:t>
      </w:r>
      <w:proofErr w:type="spellStart"/>
      <w:r w:rsidRPr="00C8651E">
        <w:t>dikeringkan</w:t>
      </w:r>
      <w:proofErr w:type="spellEnd"/>
      <w:r w:rsidRPr="00C8651E">
        <w:t xml:space="preserve"> </w:t>
      </w:r>
      <w:proofErr w:type="spellStart"/>
      <w:r w:rsidRPr="00C8651E">
        <w:t>dari</w:t>
      </w:r>
      <w:proofErr w:type="spellEnd"/>
      <w:r w:rsidRPr="00C8651E">
        <w:t xml:space="preserve"> </w:t>
      </w:r>
      <w:proofErr w:type="spellStart"/>
      <w:r w:rsidRPr="00C8651E">
        <w:t>kelebihan</w:t>
      </w:r>
      <w:proofErr w:type="spellEnd"/>
      <w:r w:rsidRPr="00C8651E">
        <w:t xml:space="preserve"> air </w:t>
      </w:r>
      <w:proofErr w:type="spellStart"/>
      <w:r w:rsidRPr="00C8651E">
        <w:t>menggunakan</w:t>
      </w:r>
      <w:proofErr w:type="spellEnd"/>
      <w:r w:rsidRPr="00C8651E">
        <w:t xml:space="preserve"> roller </w:t>
      </w:r>
      <w:proofErr w:type="spellStart"/>
      <w:r w:rsidRPr="00C8651E">
        <w:t>standar</w:t>
      </w:r>
      <w:proofErr w:type="spellEnd"/>
      <w:r w:rsidRPr="00C8651E">
        <w:t xml:space="preserve"> </w:t>
      </w:r>
      <w:proofErr w:type="spellStart"/>
      <w:r w:rsidRPr="00C8651E">
        <w:t>dengan</w:t>
      </w:r>
      <w:proofErr w:type="spellEnd"/>
      <w:r w:rsidRPr="00C8651E">
        <w:t xml:space="preserve"> </w:t>
      </w:r>
      <w:proofErr w:type="spellStart"/>
      <w:r w:rsidRPr="00C8651E">
        <w:t>berat</w:t>
      </w:r>
      <w:proofErr w:type="spellEnd"/>
      <w:r w:rsidRPr="00C8651E">
        <w:t xml:space="preserve"> </w:t>
      </w:r>
      <w:proofErr w:type="spellStart"/>
      <w:r w:rsidRPr="00C8651E">
        <w:t>tertentu</w:t>
      </w:r>
      <w:proofErr w:type="spellEnd"/>
      <w:r w:rsidRPr="00C8651E">
        <w:t xml:space="preserve">. </w:t>
      </w:r>
      <w:proofErr w:type="spellStart"/>
      <w:r w:rsidRPr="00C8651E">
        <w:t>Dengan</w:t>
      </w:r>
      <w:proofErr w:type="spellEnd"/>
      <w:r w:rsidRPr="00C8651E">
        <w:t xml:space="preserve"> </w:t>
      </w:r>
      <w:proofErr w:type="spellStart"/>
      <w:r w:rsidRPr="00C8651E">
        <w:t>menimbang</w:t>
      </w:r>
      <w:proofErr w:type="spellEnd"/>
      <w:r w:rsidRPr="00C8651E">
        <w:t xml:space="preserve"> </w:t>
      </w:r>
      <w:proofErr w:type="spellStart"/>
      <w:r w:rsidRPr="00C8651E">
        <w:t>sampel</w:t>
      </w:r>
      <w:proofErr w:type="spellEnd"/>
      <w:r w:rsidRPr="00C8651E">
        <w:t xml:space="preserve"> </w:t>
      </w:r>
      <w:proofErr w:type="spellStart"/>
      <w:r w:rsidRPr="00C8651E">
        <w:t>sebelum</w:t>
      </w:r>
      <w:proofErr w:type="spellEnd"/>
      <w:r w:rsidRPr="00C8651E">
        <w:t xml:space="preserve"> dan </w:t>
      </w:r>
      <w:proofErr w:type="spellStart"/>
      <w:r w:rsidRPr="00C8651E">
        <w:t>sesudah</w:t>
      </w:r>
      <w:proofErr w:type="spellEnd"/>
      <w:r w:rsidRPr="00C8651E">
        <w:t xml:space="preserve"> </w:t>
      </w:r>
      <w:proofErr w:type="spellStart"/>
      <w:r w:rsidRPr="00C8651E">
        <w:t>pengujian</w:t>
      </w:r>
      <w:proofErr w:type="spellEnd"/>
      <w:r w:rsidRPr="00C8651E">
        <w:t xml:space="preserve">, </w:t>
      </w:r>
      <w:proofErr w:type="spellStart"/>
      <w:r w:rsidRPr="00C8651E">
        <w:t>kenaikan</w:t>
      </w:r>
      <w:proofErr w:type="spellEnd"/>
      <w:r w:rsidRPr="00C8651E">
        <w:t xml:space="preserve"> </w:t>
      </w:r>
      <w:proofErr w:type="spellStart"/>
      <w:r w:rsidRPr="00C8651E">
        <w:t>berat</w:t>
      </w:r>
      <w:proofErr w:type="spellEnd"/>
      <w:r w:rsidRPr="00C8651E">
        <w:t xml:space="preserve"> </w:t>
      </w:r>
      <w:proofErr w:type="spellStart"/>
      <w:r w:rsidRPr="00C8651E">
        <w:t>akibat</w:t>
      </w:r>
      <w:proofErr w:type="spellEnd"/>
      <w:r w:rsidRPr="00C8651E">
        <w:t xml:space="preserve"> air yang </w:t>
      </w:r>
      <w:proofErr w:type="spellStart"/>
      <w:r w:rsidRPr="00C8651E">
        <w:t>terserap</w:t>
      </w:r>
      <w:proofErr w:type="spellEnd"/>
      <w:r w:rsidRPr="00C8651E">
        <w:t xml:space="preserve"> </w:t>
      </w:r>
      <w:proofErr w:type="spellStart"/>
      <w:r w:rsidRPr="00C8651E">
        <w:t>dapat</w:t>
      </w:r>
      <w:proofErr w:type="spellEnd"/>
      <w:r w:rsidRPr="00C8651E">
        <w:t xml:space="preserve"> </w:t>
      </w:r>
      <w:proofErr w:type="spellStart"/>
      <w:r w:rsidRPr="00C8651E">
        <w:t>dihitung</w:t>
      </w:r>
      <w:proofErr w:type="spellEnd"/>
      <w:r w:rsidRPr="00C8651E">
        <w:t xml:space="preserve">. Nilai </w:t>
      </w:r>
      <w:proofErr w:type="spellStart"/>
      <w:r w:rsidRPr="00C8651E">
        <w:t>ini</w:t>
      </w:r>
      <w:proofErr w:type="spellEnd"/>
      <w:r w:rsidRPr="00C8651E">
        <w:t xml:space="preserve">, yang </w:t>
      </w:r>
      <w:proofErr w:type="spellStart"/>
      <w:r w:rsidRPr="00C8651E">
        <w:t>dikenal</w:t>
      </w:r>
      <w:proofErr w:type="spellEnd"/>
      <w:r w:rsidRPr="00C8651E">
        <w:t xml:space="preserve"> </w:t>
      </w:r>
      <w:proofErr w:type="spellStart"/>
      <w:r w:rsidRPr="00C8651E">
        <w:t>sebagai</w:t>
      </w:r>
      <w:proofErr w:type="spellEnd"/>
      <w:r w:rsidRPr="00C8651E">
        <w:t xml:space="preserve"> </w:t>
      </w:r>
      <w:proofErr w:type="spellStart"/>
      <w:r w:rsidRPr="00C8651E">
        <w:t>nilai</w:t>
      </w:r>
      <w:proofErr w:type="spellEnd"/>
      <w:r w:rsidRPr="00C8651E">
        <w:t xml:space="preserve"> Cobb, </w:t>
      </w:r>
      <w:proofErr w:type="spellStart"/>
      <w:r w:rsidRPr="00C8651E">
        <w:t>memberikan</w:t>
      </w:r>
      <w:proofErr w:type="spellEnd"/>
      <w:r w:rsidRPr="00C8651E">
        <w:t xml:space="preserve"> </w:t>
      </w:r>
      <w:proofErr w:type="spellStart"/>
      <w:r w:rsidRPr="00C8651E">
        <w:t>ukuran</w:t>
      </w:r>
      <w:proofErr w:type="spellEnd"/>
      <w:r w:rsidRPr="00C8651E">
        <w:t xml:space="preserve"> yang </w:t>
      </w:r>
      <w:proofErr w:type="spellStart"/>
      <w:r w:rsidRPr="00C8651E">
        <w:t>akurat</w:t>
      </w:r>
      <w:proofErr w:type="spellEnd"/>
      <w:r w:rsidRPr="00C8651E">
        <w:t xml:space="preserve"> </w:t>
      </w:r>
      <w:proofErr w:type="spellStart"/>
      <w:r w:rsidRPr="00C8651E">
        <w:t>mengenai</w:t>
      </w:r>
      <w:proofErr w:type="spellEnd"/>
      <w:r w:rsidRPr="00C8651E">
        <w:t xml:space="preserve"> </w:t>
      </w:r>
      <w:proofErr w:type="spellStart"/>
      <w:r w:rsidRPr="00C8651E">
        <w:t>daya</w:t>
      </w:r>
      <w:proofErr w:type="spellEnd"/>
      <w:r w:rsidRPr="00C8651E">
        <w:t xml:space="preserve"> </w:t>
      </w:r>
      <w:proofErr w:type="spellStart"/>
      <w:r w:rsidRPr="00C8651E">
        <w:t>serap</w:t>
      </w:r>
      <w:proofErr w:type="spellEnd"/>
      <w:r w:rsidRPr="00C8651E">
        <w:t xml:space="preserve"> air </w:t>
      </w:r>
      <w:proofErr w:type="spellStart"/>
      <w:r w:rsidRPr="00C8651E">
        <w:t>permukaan</w:t>
      </w:r>
      <w:proofErr w:type="spellEnd"/>
      <w:r w:rsidRPr="00C8651E">
        <w:t xml:space="preserve"> material.</w:t>
      </w:r>
    </w:p>
    <w:p w14:paraId="41FE7000" w14:textId="77777777" w:rsidR="00C8651E" w:rsidRPr="00C8651E" w:rsidRDefault="00C8651E" w:rsidP="00C8651E">
      <w:pPr>
        <w:spacing w:after="0" w:line="240" w:lineRule="auto"/>
        <w:jc w:val="both"/>
      </w:pPr>
      <w:proofErr w:type="spellStart"/>
      <w:r w:rsidRPr="00C8651E">
        <w:t>Dibangun</w:t>
      </w:r>
      <w:proofErr w:type="spellEnd"/>
      <w:r w:rsidRPr="00C8651E">
        <w:t xml:space="preserve"> </w:t>
      </w:r>
      <w:proofErr w:type="spellStart"/>
      <w:r w:rsidRPr="00C8651E">
        <w:t>dengan</w:t>
      </w:r>
      <w:proofErr w:type="spellEnd"/>
      <w:r w:rsidRPr="00C8651E">
        <w:t xml:space="preserve"> </w:t>
      </w:r>
      <w:proofErr w:type="spellStart"/>
      <w:r w:rsidRPr="00C8651E">
        <w:t>desain</w:t>
      </w:r>
      <w:proofErr w:type="spellEnd"/>
      <w:r w:rsidRPr="00C8651E">
        <w:t xml:space="preserve"> </w:t>
      </w:r>
      <w:proofErr w:type="spellStart"/>
      <w:r w:rsidRPr="00C8651E">
        <w:t>mekanis</w:t>
      </w:r>
      <w:proofErr w:type="spellEnd"/>
      <w:r w:rsidRPr="00C8651E">
        <w:t xml:space="preserve"> yang </w:t>
      </w:r>
      <w:proofErr w:type="spellStart"/>
      <w:r w:rsidRPr="00C8651E">
        <w:t>kokoh</w:t>
      </w:r>
      <w:proofErr w:type="spellEnd"/>
      <w:r w:rsidRPr="00C8651E">
        <w:t xml:space="preserve"> dan </w:t>
      </w:r>
      <w:proofErr w:type="spellStart"/>
      <w:r w:rsidRPr="00C8651E">
        <w:t>lugas</w:t>
      </w:r>
      <w:proofErr w:type="spellEnd"/>
      <w:r w:rsidRPr="00C8651E">
        <w:t xml:space="preserve">, </w:t>
      </w:r>
      <w:proofErr w:type="spellStart"/>
      <w:r w:rsidRPr="00C8651E">
        <w:t>instrumen</w:t>
      </w:r>
      <w:proofErr w:type="spellEnd"/>
      <w:r w:rsidRPr="00C8651E">
        <w:t xml:space="preserve"> </w:t>
      </w:r>
      <w:proofErr w:type="spellStart"/>
      <w:r w:rsidRPr="00C8651E">
        <w:t>ini</w:t>
      </w:r>
      <w:proofErr w:type="spellEnd"/>
      <w:r w:rsidRPr="00C8651E">
        <w:t xml:space="preserve"> </w:t>
      </w:r>
      <w:proofErr w:type="spellStart"/>
      <w:r w:rsidRPr="00C8651E">
        <w:t>menjamin</w:t>
      </w:r>
      <w:proofErr w:type="spellEnd"/>
      <w:r w:rsidRPr="00C8651E">
        <w:t xml:space="preserve"> </w:t>
      </w:r>
      <w:proofErr w:type="spellStart"/>
      <w:r w:rsidRPr="00C8651E">
        <w:t>keandalan</w:t>
      </w:r>
      <w:proofErr w:type="spellEnd"/>
      <w:r w:rsidRPr="00C8651E">
        <w:t xml:space="preserve"> </w:t>
      </w:r>
      <w:proofErr w:type="spellStart"/>
      <w:r w:rsidRPr="00C8651E">
        <w:t>jangka</w:t>
      </w:r>
      <w:proofErr w:type="spellEnd"/>
      <w:r w:rsidRPr="00C8651E">
        <w:t xml:space="preserve"> </w:t>
      </w:r>
      <w:proofErr w:type="spellStart"/>
      <w:r w:rsidRPr="00C8651E">
        <w:t>panjang</w:t>
      </w:r>
      <w:proofErr w:type="spellEnd"/>
      <w:r w:rsidRPr="00C8651E">
        <w:t xml:space="preserve"> dan </w:t>
      </w:r>
      <w:proofErr w:type="spellStart"/>
      <w:r w:rsidRPr="00C8651E">
        <w:t>hasil</w:t>
      </w:r>
      <w:proofErr w:type="spellEnd"/>
      <w:r w:rsidRPr="00C8651E">
        <w:t xml:space="preserve"> yang </w:t>
      </w:r>
      <w:proofErr w:type="spellStart"/>
      <w:r w:rsidRPr="00C8651E">
        <w:t>dapat</w:t>
      </w:r>
      <w:proofErr w:type="spellEnd"/>
      <w:r w:rsidRPr="00C8651E">
        <w:t xml:space="preserve"> </w:t>
      </w:r>
      <w:proofErr w:type="spellStart"/>
      <w:r w:rsidRPr="00C8651E">
        <w:t>diulang</w:t>
      </w:r>
      <w:proofErr w:type="spellEnd"/>
      <w:r w:rsidRPr="00C8651E">
        <w:t xml:space="preserve"> </w:t>
      </w:r>
      <w:proofErr w:type="spellStart"/>
      <w:r w:rsidRPr="00C8651E">
        <w:t>dengan</w:t>
      </w:r>
      <w:proofErr w:type="spellEnd"/>
      <w:r w:rsidRPr="00C8651E">
        <w:t xml:space="preserve"> </w:t>
      </w:r>
      <w:proofErr w:type="spellStart"/>
      <w:r w:rsidRPr="00C8651E">
        <w:t>perawatan</w:t>
      </w:r>
      <w:proofErr w:type="spellEnd"/>
      <w:r w:rsidRPr="00C8651E">
        <w:t xml:space="preserve"> minimal. </w:t>
      </w:r>
      <w:proofErr w:type="spellStart"/>
      <w:r w:rsidRPr="00C8651E">
        <w:t>Kesederhanaan</w:t>
      </w:r>
      <w:proofErr w:type="spellEnd"/>
      <w:r w:rsidRPr="00C8651E">
        <w:t xml:space="preserve"> </w:t>
      </w:r>
      <w:proofErr w:type="spellStart"/>
      <w:r w:rsidRPr="00C8651E">
        <w:t>pengoperasiannya</w:t>
      </w:r>
      <w:proofErr w:type="spellEnd"/>
      <w:r w:rsidRPr="00C8651E">
        <w:t xml:space="preserve"> </w:t>
      </w:r>
      <w:proofErr w:type="spellStart"/>
      <w:r w:rsidRPr="00C8651E">
        <w:t>menjadikannya</w:t>
      </w:r>
      <w:proofErr w:type="spellEnd"/>
      <w:r w:rsidRPr="00C8651E">
        <w:t xml:space="preserve"> </w:t>
      </w:r>
      <w:proofErr w:type="spellStart"/>
      <w:r w:rsidRPr="00C8651E">
        <w:t>alat</w:t>
      </w:r>
      <w:proofErr w:type="spellEnd"/>
      <w:r w:rsidRPr="00C8651E">
        <w:t xml:space="preserve"> yang ideal </w:t>
      </w:r>
      <w:proofErr w:type="spellStart"/>
      <w:r w:rsidRPr="00C8651E">
        <w:t>untuk</w:t>
      </w:r>
      <w:proofErr w:type="spellEnd"/>
      <w:r w:rsidRPr="00C8651E">
        <w:t xml:space="preserve"> </w:t>
      </w:r>
      <w:proofErr w:type="spellStart"/>
      <w:r w:rsidRPr="00C8651E">
        <w:t>pengujian</w:t>
      </w:r>
      <w:proofErr w:type="spellEnd"/>
      <w:r w:rsidRPr="00C8651E">
        <w:t xml:space="preserve"> rutin yang </w:t>
      </w:r>
      <w:proofErr w:type="spellStart"/>
      <w:r w:rsidRPr="00C8651E">
        <w:t>cepat</w:t>
      </w:r>
      <w:proofErr w:type="spellEnd"/>
      <w:r w:rsidRPr="00C8651E">
        <w:t xml:space="preserve"> di </w:t>
      </w:r>
      <w:proofErr w:type="spellStart"/>
      <w:r w:rsidRPr="00C8651E">
        <w:t>lingkungan</w:t>
      </w:r>
      <w:proofErr w:type="spellEnd"/>
      <w:r w:rsidRPr="00C8651E">
        <w:t xml:space="preserve"> </w:t>
      </w:r>
      <w:proofErr w:type="spellStart"/>
      <w:r w:rsidRPr="00C8651E">
        <w:t>produksi</w:t>
      </w:r>
      <w:proofErr w:type="spellEnd"/>
      <w:r w:rsidRPr="00C8651E">
        <w:t xml:space="preserve"> yang </w:t>
      </w:r>
      <w:proofErr w:type="spellStart"/>
      <w:r w:rsidRPr="00C8651E">
        <w:t>sibuk</w:t>
      </w:r>
      <w:proofErr w:type="spellEnd"/>
      <w:r w:rsidRPr="00C8651E">
        <w:t xml:space="preserve"> </w:t>
      </w:r>
      <w:proofErr w:type="spellStart"/>
      <w:r w:rsidRPr="00C8651E">
        <w:t>maupun</w:t>
      </w:r>
      <w:proofErr w:type="spellEnd"/>
      <w:r w:rsidRPr="00C8651E">
        <w:t xml:space="preserve"> di </w:t>
      </w:r>
      <w:proofErr w:type="spellStart"/>
      <w:r w:rsidRPr="00C8651E">
        <w:t>laboratorium</w:t>
      </w:r>
      <w:proofErr w:type="spellEnd"/>
      <w:r w:rsidRPr="00C8651E">
        <w:t xml:space="preserve"> </w:t>
      </w:r>
      <w:proofErr w:type="spellStart"/>
      <w:r w:rsidRPr="00C8651E">
        <w:t>jaminan</w:t>
      </w:r>
      <w:proofErr w:type="spellEnd"/>
      <w:r w:rsidRPr="00C8651E">
        <w:t xml:space="preserve"> </w:t>
      </w:r>
      <w:proofErr w:type="spellStart"/>
      <w:r w:rsidRPr="00C8651E">
        <w:t>kualitas</w:t>
      </w:r>
      <w:proofErr w:type="spellEnd"/>
      <w:r w:rsidRPr="00C8651E">
        <w:t xml:space="preserve">. </w:t>
      </w:r>
      <w:proofErr w:type="spellStart"/>
      <w:r w:rsidRPr="00C8651E">
        <w:t>Setiap</w:t>
      </w:r>
      <w:proofErr w:type="spellEnd"/>
      <w:r w:rsidRPr="00C8651E">
        <w:t xml:space="preserve"> </w:t>
      </w:r>
      <w:proofErr w:type="spellStart"/>
      <w:r w:rsidRPr="00C8651E">
        <w:t>komponen</w:t>
      </w:r>
      <w:proofErr w:type="spellEnd"/>
      <w:r w:rsidRPr="00C8651E">
        <w:t xml:space="preserve">, </w:t>
      </w:r>
      <w:proofErr w:type="spellStart"/>
      <w:r w:rsidRPr="00C8651E">
        <w:t>dari</w:t>
      </w:r>
      <w:proofErr w:type="spellEnd"/>
      <w:r w:rsidRPr="00C8651E">
        <w:t xml:space="preserve"> </w:t>
      </w:r>
      <w:proofErr w:type="spellStart"/>
      <w:r w:rsidRPr="00C8651E">
        <w:t>silinder</w:t>
      </w:r>
      <w:proofErr w:type="spellEnd"/>
      <w:r w:rsidRPr="00C8651E">
        <w:t xml:space="preserve"> uji </w:t>
      </w:r>
      <w:proofErr w:type="spellStart"/>
      <w:r w:rsidRPr="00C8651E">
        <w:t>hingga</w:t>
      </w:r>
      <w:proofErr w:type="spellEnd"/>
      <w:r w:rsidRPr="00C8651E">
        <w:t xml:space="preserve"> roller blotting, </w:t>
      </w:r>
      <w:proofErr w:type="spellStart"/>
      <w:r w:rsidRPr="00C8651E">
        <w:t>dibuat</w:t>
      </w:r>
      <w:proofErr w:type="spellEnd"/>
      <w:r w:rsidRPr="00C8651E">
        <w:t xml:space="preserve"> </w:t>
      </w:r>
      <w:proofErr w:type="spellStart"/>
      <w:r w:rsidRPr="00C8651E">
        <w:t>untuk</w:t>
      </w:r>
      <w:proofErr w:type="spellEnd"/>
      <w:r w:rsidRPr="00C8651E">
        <w:t xml:space="preserve"> </w:t>
      </w:r>
      <w:proofErr w:type="spellStart"/>
      <w:r w:rsidRPr="00C8651E">
        <w:t>memenuhi</w:t>
      </w:r>
      <w:proofErr w:type="spellEnd"/>
      <w:r w:rsidRPr="00C8651E">
        <w:t xml:space="preserve"> parameter </w:t>
      </w:r>
      <w:proofErr w:type="spellStart"/>
      <w:r w:rsidRPr="00C8651E">
        <w:t>metode</w:t>
      </w:r>
      <w:proofErr w:type="spellEnd"/>
      <w:r w:rsidRPr="00C8651E">
        <w:t xml:space="preserve"> </w:t>
      </w:r>
      <w:proofErr w:type="spellStart"/>
      <w:r w:rsidRPr="00C8651E">
        <w:t>pengujian</w:t>
      </w:r>
      <w:proofErr w:type="spellEnd"/>
      <w:r w:rsidRPr="00C8651E">
        <w:t xml:space="preserve"> </w:t>
      </w:r>
      <w:proofErr w:type="spellStart"/>
      <w:r w:rsidRPr="00C8651E">
        <w:t>standar</w:t>
      </w:r>
      <w:proofErr w:type="spellEnd"/>
      <w:r w:rsidRPr="00C8651E">
        <w:t xml:space="preserve">, </w:t>
      </w:r>
      <w:proofErr w:type="spellStart"/>
      <w:r w:rsidRPr="00C8651E">
        <w:t>memastikan</w:t>
      </w:r>
      <w:proofErr w:type="spellEnd"/>
      <w:r w:rsidRPr="00C8651E">
        <w:t xml:space="preserve"> </w:t>
      </w:r>
      <w:proofErr w:type="spellStart"/>
      <w:r w:rsidRPr="00C8651E">
        <w:t>bahwa</w:t>
      </w:r>
      <w:proofErr w:type="spellEnd"/>
      <w:r w:rsidRPr="00C8651E">
        <w:t xml:space="preserve"> </w:t>
      </w:r>
      <w:proofErr w:type="spellStart"/>
      <w:r w:rsidRPr="00C8651E">
        <w:t>hasil</w:t>
      </w:r>
      <w:proofErr w:type="spellEnd"/>
      <w:r w:rsidRPr="00C8651E">
        <w:t xml:space="preserve"> Anda </w:t>
      </w:r>
      <w:proofErr w:type="spellStart"/>
      <w:r w:rsidRPr="00C8651E">
        <w:t>konsisten</w:t>
      </w:r>
      <w:proofErr w:type="spellEnd"/>
      <w:r w:rsidRPr="00C8651E">
        <w:t xml:space="preserve"> dan </w:t>
      </w:r>
      <w:proofErr w:type="spellStart"/>
      <w:r w:rsidRPr="00C8651E">
        <w:t>dapat</w:t>
      </w:r>
      <w:proofErr w:type="spellEnd"/>
      <w:r w:rsidRPr="00C8651E">
        <w:t xml:space="preserve"> </w:t>
      </w:r>
      <w:proofErr w:type="spellStart"/>
      <w:r w:rsidRPr="00C8651E">
        <w:t>dibandingkan</w:t>
      </w:r>
      <w:proofErr w:type="spellEnd"/>
      <w:r w:rsidRPr="00C8651E">
        <w:t xml:space="preserve"> </w:t>
      </w:r>
      <w:proofErr w:type="spellStart"/>
      <w:r w:rsidRPr="00C8651E">
        <w:t>dengan</w:t>
      </w:r>
      <w:proofErr w:type="spellEnd"/>
      <w:r w:rsidRPr="00C8651E">
        <w:t xml:space="preserve"> </w:t>
      </w:r>
      <w:proofErr w:type="spellStart"/>
      <w:r w:rsidRPr="00C8651E">
        <w:t>standar</w:t>
      </w:r>
      <w:proofErr w:type="spellEnd"/>
      <w:r w:rsidRPr="00C8651E">
        <w:t xml:space="preserve"> </w:t>
      </w:r>
      <w:proofErr w:type="spellStart"/>
      <w:r w:rsidRPr="00C8651E">
        <w:t>industri</w:t>
      </w:r>
      <w:proofErr w:type="spellEnd"/>
      <w:r w:rsidRPr="00C8651E">
        <w:t xml:space="preserve"> global.</w:t>
      </w:r>
    </w:p>
    <w:p w14:paraId="591B75C2" w14:textId="77777777" w:rsidR="00C8651E" w:rsidRPr="00C8651E" w:rsidRDefault="00C8651E" w:rsidP="00C8651E">
      <w:pPr>
        <w:pBdr>
          <w:bottom w:val="double" w:sz="6" w:space="1" w:color="auto"/>
        </w:pBdr>
        <w:spacing w:after="0" w:line="240" w:lineRule="auto"/>
        <w:jc w:val="both"/>
      </w:pPr>
      <w:r w:rsidRPr="00C8651E">
        <w:t xml:space="preserve">Cobb Tester </w:t>
      </w:r>
      <w:proofErr w:type="spellStart"/>
      <w:r w:rsidRPr="00C8651E">
        <w:t>adalah</w:t>
      </w:r>
      <w:proofErr w:type="spellEnd"/>
      <w:r w:rsidRPr="00C8651E">
        <w:t xml:space="preserve"> </w:t>
      </w:r>
      <w:proofErr w:type="spellStart"/>
      <w:r w:rsidRPr="00C8651E">
        <w:t>perangkat</w:t>
      </w:r>
      <w:proofErr w:type="spellEnd"/>
      <w:r w:rsidRPr="00C8651E">
        <w:t xml:space="preserve"> yang </w:t>
      </w:r>
      <w:proofErr w:type="spellStart"/>
      <w:r w:rsidRPr="00C8651E">
        <w:t>wajib</w:t>
      </w:r>
      <w:proofErr w:type="spellEnd"/>
      <w:r w:rsidRPr="00C8651E">
        <w:t xml:space="preserve"> </w:t>
      </w:r>
      <w:proofErr w:type="spellStart"/>
      <w:r w:rsidRPr="00C8651E">
        <w:t>dimiliki</w:t>
      </w:r>
      <w:proofErr w:type="spellEnd"/>
      <w:r w:rsidRPr="00C8651E">
        <w:t xml:space="preserve"> oleh </w:t>
      </w:r>
      <w:proofErr w:type="spellStart"/>
      <w:r w:rsidRPr="00C8651E">
        <w:t>produsen</w:t>
      </w:r>
      <w:proofErr w:type="spellEnd"/>
      <w:r w:rsidRPr="00C8651E">
        <w:t xml:space="preserve"> </w:t>
      </w:r>
      <w:proofErr w:type="spellStart"/>
      <w:r w:rsidRPr="00C8651E">
        <w:t>kertas</w:t>
      </w:r>
      <w:proofErr w:type="spellEnd"/>
      <w:r w:rsidRPr="00C8651E">
        <w:t xml:space="preserve"> (</w:t>
      </w:r>
      <w:proofErr w:type="spellStart"/>
      <w:r w:rsidRPr="00C8651E">
        <w:t>terutama</w:t>
      </w:r>
      <w:proofErr w:type="spellEnd"/>
      <w:r w:rsidRPr="00C8651E">
        <w:t xml:space="preserve"> </w:t>
      </w:r>
      <w:proofErr w:type="spellStart"/>
      <w:r w:rsidRPr="00C8651E">
        <w:t>kertas</w:t>
      </w:r>
      <w:proofErr w:type="spellEnd"/>
      <w:r w:rsidRPr="00C8651E">
        <w:t xml:space="preserve"> kraft, linerboard, dan medium), </w:t>
      </w:r>
      <w:proofErr w:type="spellStart"/>
      <w:r w:rsidRPr="00C8651E">
        <w:t>industri</w:t>
      </w:r>
      <w:proofErr w:type="spellEnd"/>
      <w:r w:rsidRPr="00C8651E">
        <w:t xml:space="preserve"> </w:t>
      </w:r>
      <w:proofErr w:type="spellStart"/>
      <w:r w:rsidRPr="00C8651E">
        <w:t>konversi</w:t>
      </w:r>
      <w:proofErr w:type="spellEnd"/>
      <w:r w:rsidRPr="00C8651E">
        <w:t xml:space="preserve"> </w:t>
      </w:r>
      <w:proofErr w:type="spellStart"/>
      <w:r w:rsidRPr="00C8651E">
        <w:t>kemasan</w:t>
      </w:r>
      <w:proofErr w:type="spellEnd"/>
      <w:r w:rsidRPr="00C8651E">
        <w:t xml:space="preserve">, </w:t>
      </w:r>
      <w:proofErr w:type="spellStart"/>
      <w:r w:rsidRPr="00C8651E">
        <w:t>serta</w:t>
      </w:r>
      <w:proofErr w:type="spellEnd"/>
      <w:r w:rsidRPr="00C8651E">
        <w:t xml:space="preserve"> </w:t>
      </w:r>
      <w:proofErr w:type="spellStart"/>
      <w:r w:rsidRPr="00C8651E">
        <w:t>perusahaan</w:t>
      </w:r>
      <w:proofErr w:type="spellEnd"/>
      <w:r w:rsidRPr="00C8651E">
        <w:t xml:space="preserve"> </w:t>
      </w:r>
      <w:proofErr w:type="spellStart"/>
      <w:r w:rsidRPr="00C8651E">
        <w:t>percetakan</w:t>
      </w:r>
      <w:proofErr w:type="spellEnd"/>
      <w:r w:rsidRPr="00C8651E">
        <w:t xml:space="preserve">. Data yang </w:t>
      </w:r>
      <w:proofErr w:type="spellStart"/>
      <w:r w:rsidRPr="00C8651E">
        <w:t>dihasilkan</w:t>
      </w:r>
      <w:proofErr w:type="spellEnd"/>
      <w:r w:rsidRPr="00C8651E">
        <w:t xml:space="preserve"> sangat </w:t>
      </w:r>
      <w:proofErr w:type="spellStart"/>
      <w:r w:rsidRPr="00C8651E">
        <w:t>penting</w:t>
      </w:r>
      <w:proofErr w:type="spellEnd"/>
      <w:r w:rsidRPr="00C8651E">
        <w:t xml:space="preserve"> </w:t>
      </w:r>
      <w:proofErr w:type="spellStart"/>
      <w:r w:rsidRPr="00C8651E">
        <w:t>untuk</w:t>
      </w:r>
      <w:proofErr w:type="spellEnd"/>
      <w:r w:rsidRPr="00C8651E">
        <w:t xml:space="preserve"> </w:t>
      </w:r>
      <w:proofErr w:type="spellStart"/>
      <w:r w:rsidRPr="00C8651E">
        <w:t>mengontrol</w:t>
      </w:r>
      <w:proofErr w:type="spellEnd"/>
      <w:r w:rsidRPr="00C8651E">
        <w:t xml:space="preserve"> proses "sizing" (</w:t>
      </w:r>
      <w:proofErr w:type="spellStart"/>
      <w:r w:rsidRPr="00C8651E">
        <w:t>pemberian</w:t>
      </w:r>
      <w:proofErr w:type="spellEnd"/>
      <w:r w:rsidRPr="00C8651E">
        <w:t xml:space="preserve"> </w:t>
      </w:r>
      <w:proofErr w:type="spellStart"/>
      <w:r w:rsidRPr="00C8651E">
        <w:t>zat</w:t>
      </w:r>
      <w:proofErr w:type="spellEnd"/>
      <w:r w:rsidRPr="00C8651E">
        <w:t xml:space="preserve"> </w:t>
      </w:r>
      <w:proofErr w:type="spellStart"/>
      <w:r w:rsidRPr="00C8651E">
        <w:t>penahan</w:t>
      </w:r>
      <w:proofErr w:type="spellEnd"/>
      <w:r w:rsidRPr="00C8651E">
        <w:t xml:space="preserve"> air) </w:t>
      </w:r>
      <w:proofErr w:type="spellStart"/>
      <w:r w:rsidRPr="00C8651E">
        <w:t>selama</w:t>
      </w:r>
      <w:proofErr w:type="spellEnd"/>
      <w:r w:rsidRPr="00C8651E">
        <w:t xml:space="preserve"> </w:t>
      </w:r>
      <w:proofErr w:type="spellStart"/>
      <w:r w:rsidRPr="00C8651E">
        <w:t>produksi</w:t>
      </w:r>
      <w:proofErr w:type="spellEnd"/>
      <w:r w:rsidRPr="00C8651E">
        <w:t xml:space="preserve"> </w:t>
      </w:r>
      <w:proofErr w:type="spellStart"/>
      <w:r w:rsidRPr="00C8651E">
        <w:t>kertas</w:t>
      </w:r>
      <w:proofErr w:type="spellEnd"/>
      <w:r w:rsidRPr="00C8651E">
        <w:t xml:space="preserve">, </w:t>
      </w:r>
      <w:proofErr w:type="spellStart"/>
      <w:r w:rsidRPr="00C8651E">
        <w:t>memprediksi</w:t>
      </w:r>
      <w:proofErr w:type="spellEnd"/>
      <w:r w:rsidRPr="00C8651E">
        <w:t xml:space="preserve"> </w:t>
      </w:r>
      <w:proofErr w:type="spellStart"/>
      <w:r w:rsidRPr="00C8651E">
        <w:t>perilaku</w:t>
      </w:r>
      <w:proofErr w:type="spellEnd"/>
      <w:r w:rsidRPr="00C8651E">
        <w:t xml:space="preserve"> </w:t>
      </w:r>
      <w:proofErr w:type="spellStart"/>
      <w:r w:rsidRPr="00C8651E">
        <w:t>tinta</w:t>
      </w:r>
      <w:proofErr w:type="spellEnd"/>
      <w:r w:rsidRPr="00C8651E">
        <w:t xml:space="preserve"> dan </w:t>
      </w:r>
      <w:proofErr w:type="spellStart"/>
      <w:r w:rsidRPr="00C8651E">
        <w:t>lem</w:t>
      </w:r>
      <w:proofErr w:type="spellEnd"/>
      <w:r w:rsidRPr="00C8651E">
        <w:t xml:space="preserve"> pada </w:t>
      </w:r>
      <w:proofErr w:type="spellStart"/>
      <w:r w:rsidRPr="00C8651E">
        <w:t>permukaan</w:t>
      </w:r>
      <w:proofErr w:type="spellEnd"/>
      <w:r w:rsidRPr="00C8651E">
        <w:t xml:space="preserve">, </w:t>
      </w:r>
      <w:proofErr w:type="spellStart"/>
      <w:r w:rsidRPr="00C8651E">
        <w:t>serta</w:t>
      </w:r>
      <w:proofErr w:type="spellEnd"/>
      <w:r w:rsidRPr="00C8651E">
        <w:t xml:space="preserve"> </w:t>
      </w:r>
      <w:proofErr w:type="spellStart"/>
      <w:r w:rsidRPr="00C8651E">
        <w:t>memastikan</w:t>
      </w:r>
      <w:proofErr w:type="spellEnd"/>
      <w:r w:rsidRPr="00C8651E">
        <w:t xml:space="preserve"> </w:t>
      </w:r>
      <w:proofErr w:type="spellStart"/>
      <w:r w:rsidRPr="00C8651E">
        <w:t>integritas</w:t>
      </w:r>
      <w:proofErr w:type="spellEnd"/>
      <w:r w:rsidRPr="00C8651E">
        <w:t xml:space="preserve"> </w:t>
      </w:r>
      <w:proofErr w:type="spellStart"/>
      <w:r w:rsidRPr="00C8651E">
        <w:t>kemasan</w:t>
      </w:r>
      <w:proofErr w:type="spellEnd"/>
      <w:r w:rsidRPr="00C8651E">
        <w:t xml:space="preserve"> </w:t>
      </w:r>
      <w:proofErr w:type="spellStart"/>
      <w:r w:rsidRPr="00C8651E">
        <w:t>dalam</w:t>
      </w:r>
      <w:proofErr w:type="spellEnd"/>
      <w:r w:rsidRPr="00C8651E">
        <w:t xml:space="preserve"> </w:t>
      </w:r>
      <w:proofErr w:type="spellStart"/>
      <w:r w:rsidRPr="00C8651E">
        <w:t>kondisi</w:t>
      </w:r>
      <w:proofErr w:type="spellEnd"/>
      <w:r w:rsidRPr="00C8651E">
        <w:t xml:space="preserve"> </w:t>
      </w:r>
      <w:proofErr w:type="spellStart"/>
      <w:r w:rsidRPr="00C8651E">
        <w:t>lembap</w:t>
      </w:r>
      <w:proofErr w:type="spellEnd"/>
      <w:r w:rsidRPr="00C8651E">
        <w:t xml:space="preserve">. </w:t>
      </w:r>
      <w:proofErr w:type="spellStart"/>
      <w:r w:rsidRPr="00C8651E">
        <w:t>Kendalikan</w:t>
      </w:r>
      <w:proofErr w:type="spellEnd"/>
      <w:r w:rsidRPr="00C8651E">
        <w:t xml:space="preserve"> </w:t>
      </w:r>
      <w:proofErr w:type="spellStart"/>
      <w:r w:rsidRPr="00C8651E">
        <w:t>properti</w:t>
      </w:r>
      <w:proofErr w:type="spellEnd"/>
      <w:r w:rsidRPr="00C8651E">
        <w:t xml:space="preserve"> material Anda yang paling </w:t>
      </w:r>
      <w:proofErr w:type="spellStart"/>
      <w:r w:rsidRPr="00C8651E">
        <w:t>kritis</w:t>
      </w:r>
      <w:proofErr w:type="spellEnd"/>
      <w:r w:rsidRPr="00C8651E">
        <w:t xml:space="preserve"> dan </w:t>
      </w:r>
      <w:proofErr w:type="spellStart"/>
      <w:r w:rsidRPr="00C8651E">
        <w:t>pastikan</w:t>
      </w:r>
      <w:proofErr w:type="spellEnd"/>
      <w:r w:rsidRPr="00C8651E">
        <w:t xml:space="preserve"> </w:t>
      </w:r>
      <w:proofErr w:type="spellStart"/>
      <w:r w:rsidRPr="00C8651E">
        <w:t>kualitas</w:t>
      </w:r>
      <w:proofErr w:type="spellEnd"/>
      <w:r w:rsidRPr="00C8651E">
        <w:t xml:space="preserve"> </w:t>
      </w:r>
      <w:proofErr w:type="spellStart"/>
      <w:r w:rsidRPr="00C8651E">
        <w:t>produk</w:t>
      </w:r>
      <w:proofErr w:type="spellEnd"/>
      <w:r w:rsidRPr="00C8651E">
        <w:t xml:space="preserve"> yang </w:t>
      </w:r>
      <w:proofErr w:type="spellStart"/>
      <w:r w:rsidRPr="00C8651E">
        <w:t>konsisten</w:t>
      </w:r>
      <w:proofErr w:type="spellEnd"/>
      <w:r w:rsidRPr="00C8651E">
        <w:t xml:space="preserve"> </w:t>
      </w:r>
      <w:proofErr w:type="spellStart"/>
      <w:r w:rsidRPr="00C8651E">
        <w:t>dengan</w:t>
      </w:r>
      <w:proofErr w:type="spellEnd"/>
      <w:r w:rsidRPr="00C8651E">
        <w:t xml:space="preserve"> </w:t>
      </w:r>
      <w:proofErr w:type="spellStart"/>
      <w:r w:rsidRPr="00C8651E">
        <w:t>alat</w:t>
      </w:r>
      <w:proofErr w:type="spellEnd"/>
      <w:r w:rsidRPr="00C8651E">
        <w:t xml:space="preserve"> uji fundamental </w:t>
      </w:r>
      <w:proofErr w:type="spellStart"/>
      <w:r w:rsidRPr="00C8651E">
        <w:t>ini</w:t>
      </w:r>
      <w:proofErr w:type="spellEnd"/>
      <w:r w:rsidRPr="00C8651E">
        <w:t>.</w:t>
      </w:r>
    </w:p>
    <w:p w14:paraId="2EC7A2B6" w14:textId="77777777" w:rsidR="00C8651E" w:rsidRPr="00C8651E" w:rsidRDefault="00C8651E" w:rsidP="00C8651E">
      <w:pPr>
        <w:spacing w:after="0" w:line="240" w:lineRule="auto"/>
        <w:jc w:val="both"/>
      </w:pPr>
      <w:r w:rsidRPr="00C8651E">
        <w:t>How a paper or paperboard interacts with water is one of the most fundamental properties that dictates its real-world performance. From a box's ability to withstand environmental humidity, to the drying speed of water-based inks, to the bond strength of adhesives on packaging, everything depends on the degree of water absorption at the surface. We present the Cobb Tester, an essential instrument that uses an industry-standard method to quantitatively measure the water absorbability of paper and paperboard.</w:t>
      </w:r>
    </w:p>
    <w:p w14:paraId="3BB9ED72" w14:textId="77777777" w:rsidR="00C8651E" w:rsidRPr="00C8651E" w:rsidRDefault="00C8651E" w:rsidP="00C8651E">
      <w:pPr>
        <w:spacing w:after="0" w:line="240" w:lineRule="auto"/>
        <w:jc w:val="both"/>
      </w:pPr>
      <w:r w:rsidRPr="00C8651E">
        <w:t>This device operates on the simple, reliable, and universally recognized Cobb test method. A cylindrical ring with a standard internal area (typically 100 cm²) is securely clamped onto the surface of the test specimen. A specified volume of water is poured into the ring and allowed to contact the sample surface for a defined period. After this time, the water is poured out, and the sample surface is blotted with a standardized heavy roller to remove any excess water. By weighing the sample before and after the test, the weight gain due to absorbed water can be calculated. This value, known as the Cobb value, provides an accurate measure of the material's surface water absorbency.</w:t>
      </w:r>
    </w:p>
    <w:p w14:paraId="66D70A46" w14:textId="77777777" w:rsidR="00C8651E" w:rsidRPr="00C8651E" w:rsidRDefault="00C8651E" w:rsidP="00C8651E">
      <w:pPr>
        <w:spacing w:after="0" w:line="240" w:lineRule="auto"/>
        <w:jc w:val="both"/>
      </w:pPr>
      <w:r w:rsidRPr="00C8651E">
        <w:t>Built with a robust and straightforward mechanical design, this instrument ensures long-term reliability and repeatable results with minimal maintenance. Its simplicity of operation makes it an ideal tool for rapid, routine testing in a busy production environment as well as in a quality assurance laboratory. Every component, from the test cylinder to the blotting roller, is crafted to meet the parameters of standard test methods, ensuring your results are consistent and comparable to global industry benchmarks.</w:t>
      </w:r>
    </w:p>
    <w:p w14:paraId="62B213CB" w14:textId="77777777" w:rsidR="00C8651E" w:rsidRPr="00C8651E" w:rsidRDefault="00C8651E" w:rsidP="00C8651E">
      <w:pPr>
        <w:spacing w:after="0" w:line="240" w:lineRule="auto"/>
        <w:jc w:val="both"/>
      </w:pPr>
      <w:r w:rsidRPr="00C8651E">
        <w:t xml:space="preserve">The Cobb Tester is a must-have device for paper manufacturers (especially for </w:t>
      </w:r>
      <w:proofErr w:type="spellStart"/>
      <w:r w:rsidRPr="00C8651E">
        <w:t>kraftliner</w:t>
      </w:r>
      <w:proofErr w:type="spellEnd"/>
      <w:r w:rsidRPr="00C8651E">
        <w:t xml:space="preserve">, </w:t>
      </w:r>
      <w:proofErr w:type="spellStart"/>
      <w:r w:rsidRPr="00C8651E">
        <w:t>testliner</w:t>
      </w:r>
      <w:proofErr w:type="spellEnd"/>
      <w:r w:rsidRPr="00C8651E">
        <w:t xml:space="preserve">, and medium papers), the packaging converting industry, and printing companies. The data it generates is critical for controlling the sizing process during paper production, predicting the </w:t>
      </w:r>
      <w:proofErr w:type="spellStart"/>
      <w:r w:rsidRPr="00C8651E">
        <w:t>behavior</w:t>
      </w:r>
      <w:proofErr w:type="spellEnd"/>
      <w:r w:rsidRPr="00C8651E">
        <w:t xml:space="preserve"> of inks and adhesives on a surface, and ensuring the integrity of packaging in humid conditions. Take control of </w:t>
      </w:r>
      <w:r w:rsidRPr="00C8651E">
        <w:lastRenderedPageBreak/>
        <w:t>your material's most critical properties and ensure consistent product quality with this fundamental testing instrument.</w:t>
      </w:r>
    </w:p>
    <w:p w14:paraId="3B127BBB" w14:textId="77777777" w:rsidR="00C8651E" w:rsidRDefault="00C8651E" w:rsidP="00C8651E">
      <w:pPr>
        <w:spacing w:after="0" w:line="240" w:lineRule="auto"/>
        <w:jc w:val="both"/>
      </w:pPr>
    </w:p>
    <w:sectPr w:rsidR="00C8651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51E"/>
    <w:rsid w:val="0067384B"/>
    <w:rsid w:val="00A70E7A"/>
    <w:rsid w:val="00B815A5"/>
    <w:rsid w:val="00C8651E"/>
    <w:rsid w:val="00DA50F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DF5A9"/>
  <w15:chartTrackingRefBased/>
  <w15:docId w15:val="{47AD8AB6-18B3-42CD-B7DE-30E82A5A1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651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8651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8651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8651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8651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865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65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65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65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651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8651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8651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8651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8651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865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65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65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651E"/>
    <w:rPr>
      <w:rFonts w:eastAsiaTheme="majorEastAsia" w:cstheme="majorBidi"/>
      <w:color w:val="272727" w:themeColor="text1" w:themeTint="D8"/>
    </w:rPr>
  </w:style>
  <w:style w:type="paragraph" w:styleId="Title">
    <w:name w:val="Title"/>
    <w:basedOn w:val="Normal"/>
    <w:next w:val="Normal"/>
    <w:link w:val="TitleChar"/>
    <w:uiPriority w:val="10"/>
    <w:qFormat/>
    <w:rsid w:val="00C865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65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65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65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651E"/>
    <w:pPr>
      <w:spacing w:before="160"/>
      <w:jc w:val="center"/>
    </w:pPr>
    <w:rPr>
      <w:i/>
      <w:iCs/>
      <w:color w:val="404040" w:themeColor="text1" w:themeTint="BF"/>
    </w:rPr>
  </w:style>
  <w:style w:type="character" w:customStyle="1" w:styleId="QuoteChar">
    <w:name w:val="Quote Char"/>
    <w:basedOn w:val="DefaultParagraphFont"/>
    <w:link w:val="Quote"/>
    <w:uiPriority w:val="29"/>
    <w:rsid w:val="00C8651E"/>
    <w:rPr>
      <w:i/>
      <w:iCs/>
      <w:color w:val="404040" w:themeColor="text1" w:themeTint="BF"/>
    </w:rPr>
  </w:style>
  <w:style w:type="paragraph" w:styleId="ListParagraph">
    <w:name w:val="List Paragraph"/>
    <w:basedOn w:val="Normal"/>
    <w:uiPriority w:val="34"/>
    <w:qFormat/>
    <w:rsid w:val="00C8651E"/>
    <w:pPr>
      <w:ind w:left="720"/>
      <w:contextualSpacing/>
    </w:pPr>
  </w:style>
  <w:style w:type="character" w:styleId="IntenseEmphasis">
    <w:name w:val="Intense Emphasis"/>
    <w:basedOn w:val="DefaultParagraphFont"/>
    <w:uiPriority w:val="21"/>
    <w:qFormat/>
    <w:rsid w:val="00C8651E"/>
    <w:rPr>
      <w:i/>
      <w:iCs/>
      <w:color w:val="2F5496" w:themeColor="accent1" w:themeShade="BF"/>
    </w:rPr>
  </w:style>
  <w:style w:type="paragraph" w:styleId="IntenseQuote">
    <w:name w:val="Intense Quote"/>
    <w:basedOn w:val="Normal"/>
    <w:next w:val="Normal"/>
    <w:link w:val="IntenseQuoteChar"/>
    <w:uiPriority w:val="30"/>
    <w:qFormat/>
    <w:rsid w:val="00C8651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8651E"/>
    <w:rPr>
      <w:i/>
      <w:iCs/>
      <w:color w:val="2F5496" w:themeColor="accent1" w:themeShade="BF"/>
    </w:rPr>
  </w:style>
  <w:style w:type="character" w:styleId="IntenseReference">
    <w:name w:val="Intense Reference"/>
    <w:basedOn w:val="DefaultParagraphFont"/>
    <w:uiPriority w:val="32"/>
    <w:qFormat/>
    <w:rsid w:val="00C8651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690</Words>
  <Characters>3935</Characters>
  <Application>Microsoft Office Word</Application>
  <DocSecurity>0</DocSecurity>
  <Lines>32</Lines>
  <Paragraphs>9</Paragraphs>
  <ScaleCrop>false</ScaleCrop>
  <Company/>
  <LinksUpToDate>false</LinksUpToDate>
  <CharactersWithSpaces>4616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2025-09-19T07:59:00Z</dcterms:created>
  <dcterms:modified xsi:type="dcterms:W3CDTF">2025-09-19T08:00:00Z</dcterms:modified>
</cp:coreProperties>
</file>